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F5B5" w14:textId="77777777" w:rsidR="00D92A5A" w:rsidRPr="00823AC1" w:rsidRDefault="00D92A5A" w:rsidP="00D92A5A">
      <w:pPr>
        <w:jc w:val="center"/>
        <w:rPr>
          <w:b/>
          <w:i/>
          <w:sz w:val="28"/>
          <w:szCs w:val="28"/>
        </w:rPr>
      </w:pPr>
      <w:r w:rsidRPr="00823AC1">
        <w:rPr>
          <w:b/>
          <w:i/>
          <w:sz w:val="28"/>
          <w:szCs w:val="28"/>
        </w:rPr>
        <w:t>RE</w:t>
      </w:r>
      <w:r>
        <w:rPr>
          <w:b/>
          <w:i/>
          <w:sz w:val="28"/>
          <w:szCs w:val="28"/>
        </w:rPr>
        <w:t xml:space="preserve">ALIGNING: </w:t>
      </w:r>
      <w:r w:rsidRPr="00823AC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THE SHIFTING FRAMEWORK OF MOBILITY</w:t>
      </w:r>
    </w:p>
    <w:p w14:paraId="0131F667" w14:textId="62AD451A" w:rsidR="00D92A5A" w:rsidRDefault="00D92A5A" w:rsidP="00D92A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Hosted</w:t>
      </w:r>
      <w:r w:rsidRPr="00823AC1">
        <w:rPr>
          <w:b/>
          <w:i/>
          <w:sz w:val="28"/>
          <w:szCs w:val="28"/>
        </w:rPr>
        <w:t xml:space="preserve"> by </w:t>
      </w:r>
      <w:r>
        <w:rPr>
          <w:b/>
          <w:i/>
          <w:sz w:val="28"/>
          <w:szCs w:val="28"/>
        </w:rPr>
        <w:t>Minneapolis Employee Relocation Council (MERC)</w:t>
      </w:r>
    </w:p>
    <w:p w14:paraId="74C67221" w14:textId="77777777" w:rsidR="00D92A5A" w:rsidRPr="001D3DD8" w:rsidRDefault="00D92A5A" w:rsidP="00D92A5A">
      <w:pPr>
        <w:spacing w:line="240" w:lineRule="auto"/>
        <w:ind w:left="2160" w:hanging="2160"/>
        <w:jc w:val="both"/>
      </w:pPr>
      <w:r w:rsidRPr="001D3DD8">
        <w:t>Every employer is a unique intersection of these variables:</w:t>
      </w:r>
    </w:p>
    <w:p w14:paraId="7C155C57" w14:textId="77777777" w:rsidR="00D92A5A" w:rsidRPr="001D3DD8" w:rsidRDefault="00D92A5A" w:rsidP="00D92A5A">
      <w:pPr>
        <w:pStyle w:val="ListParagraph"/>
        <w:numPr>
          <w:ilvl w:val="0"/>
          <w:numId w:val="3"/>
        </w:numPr>
        <w:spacing w:line="240" w:lineRule="auto"/>
        <w:ind w:left="1440" w:hanging="720"/>
        <w:jc w:val="both"/>
      </w:pPr>
      <w:r w:rsidRPr="001D3DD8">
        <w:t xml:space="preserve">Business factors: </w:t>
      </w:r>
      <w:r w:rsidRPr="001D3DD8">
        <w:tab/>
      </w:r>
      <w:r>
        <w:t>I</w:t>
      </w:r>
      <w:r w:rsidRPr="001D3DD8">
        <w:t xml:space="preserve">ndustry / </w:t>
      </w:r>
      <w:r>
        <w:t>S</w:t>
      </w:r>
      <w:r w:rsidRPr="001D3DD8">
        <w:t xml:space="preserve">tatus / </w:t>
      </w:r>
      <w:r>
        <w:t>C</w:t>
      </w:r>
      <w:r w:rsidRPr="001D3DD8">
        <w:t xml:space="preserve">limate / </w:t>
      </w:r>
      <w:r>
        <w:t>C</w:t>
      </w:r>
      <w:r w:rsidRPr="001D3DD8">
        <w:t xml:space="preserve">ulture / </w:t>
      </w:r>
      <w:r>
        <w:t>O</w:t>
      </w:r>
      <w:r w:rsidRPr="001D3DD8">
        <w:t>bjectives</w:t>
      </w:r>
    </w:p>
    <w:p w14:paraId="5A8460D4" w14:textId="77777777" w:rsidR="00D92A5A" w:rsidRPr="001D3DD8" w:rsidRDefault="00D92A5A" w:rsidP="00D92A5A">
      <w:pPr>
        <w:pStyle w:val="ListParagraph"/>
        <w:numPr>
          <w:ilvl w:val="0"/>
          <w:numId w:val="3"/>
        </w:numPr>
        <w:spacing w:line="240" w:lineRule="auto"/>
        <w:ind w:left="1440" w:hanging="720"/>
        <w:jc w:val="both"/>
      </w:pPr>
      <w:r w:rsidRPr="001D3DD8">
        <w:t xml:space="preserve">People: </w:t>
      </w:r>
      <w:r w:rsidRPr="001D3DD8">
        <w:tab/>
      </w:r>
      <w:r w:rsidRPr="001D3DD8">
        <w:tab/>
      </w:r>
      <w:r>
        <w:t>D</w:t>
      </w:r>
      <w:r w:rsidRPr="001D3DD8">
        <w:t>emographics and values of employees and candidates</w:t>
      </w:r>
    </w:p>
    <w:p w14:paraId="23837C29" w14:textId="77777777" w:rsidR="00D92A5A" w:rsidRPr="001D3DD8" w:rsidRDefault="00D92A5A" w:rsidP="00D92A5A">
      <w:pPr>
        <w:pStyle w:val="ListParagraph"/>
        <w:numPr>
          <w:ilvl w:val="0"/>
          <w:numId w:val="3"/>
        </w:numPr>
        <w:spacing w:line="240" w:lineRule="auto"/>
        <w:ind w:left="1440" w:hanging="720"/>
        <w:jc w:val="both"/>
      </w:pPr>
      <w:r w:rsidRPr="001D3DD8">
        <w:t xml:space="preserve">Places:  </w:t>
      </w:r>
      <w:r w:rsidRPr="001D3DD8">
        <w:tab/>
      </w:r>
      <w:r w:rsidRPr="001D3DD8">
        <w:tab/>
      </w:r>
      <w:r w:rsidRPr="001D3DD8">
        <w:tab/>
        <w:t>HQ, Operational and Market locations.</w:t>
      </w:r>
    </w:p>
    <w:p w14:paraId="063EEDE4" w14:textId="77777777" w:rsidR="00D92A5A" w:rsidRPr="001D3DD8" w:rsidRDefault="00D92A5A" w:rsidP="00D92A5A">
      <w:pPr>
        <w:spacing w:line="240" w:lineRule="auto"/>
        <w:ind w:hanging="2160"/>
        <w:jc w:val="both"/>
      </w:pPr>
      <w:r w:rsidRPr="001D3DD8">
        <w:t xml:space="preserve">#5. </w:t>
      </w:r>
      <w:r w:rsidRPr="001D3DD8">
        <w:tab/>
        <w:t>Ideal mobility program solutions are unique too.  More than just a support function, Mobility has a part to play in company strategy.</w:t>
      </w:r>
      <w:r>
        <w:t xml:space="preserve"> </w:t>
      </w:r>
      <w:r w:rsidRPr="001D3DD8">
        <w:t xml:space="preserve">When any of the three variables shift, Mobility must adapt toward new needs, expectations, and results.  </w:t>
      </w:r>
    </w:p>
    <w:p w14:paraId="3738F1C3" w14:textId="77777777" w:rsidR="00D92A5A" w:rsidRPr="006922FC" w:rsidRDefault="00D92A5A" w:rsidP="00D92A5A">
      <w:r w:rsidRPr="006922FC">
        <w:t>Our upcoming group session will bring out the changing perspectives and varied experiences of corporate mobility program leaders.  The day’s objectives are:</w:t>
      </w:r>
    </w:p>
    <w:p w14:paraId="1E9F8695" w14:textId="77777777" w:rsidR="00D92A5A" w:rsidRPr="001D3DD8" w:rsidRDefault="00D92A5A" w:rsidP="00D92A5A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 w:rsidRPr="001D3DD8">
        <w:t>Sharing Information and Perspectives</w:t>
      </w:r>
    </w:p>
    <w:p w14:paraId="68FAB334" w14:textId="12D2214F" w:rsidR="00D92A5A" w:rsidRPr="001D3DD8" w:rsidRDefault="00D92A5A" w:rsidP="00D92A5A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 w:rsidRPr="001D3DD8">
        <w:t>Growing your Local Professional Network</w:t>
      </w:r>
    </w:p>
    <w:p w14:paraId="74B9D11E" w14:textId="77777777" w:rsidR="00D92A5A" w:rsidRPr="001D3DD8" w:rsidRDefault="00D92A5A" w:rsidP="00D92A5A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 w:rsidRPr="001D3DD8">
        <w:t>Providing Practical Takeaways for Your Program</w:t>
      </w:r>
    </w:p>
    <w:p w14:paraId="17985613" w14:textId="77777777" w:rsidR="00D92A5A" w:rsidRPr="001D3DD8" w:rsidRDefault="00D92A5A" w:rsidP="00D92A5A">
      <w:pPr>
        <w:pStyle w:val="ListParagraph"/>
        <w:numPr>
          <w:ilvl w:val="0"/>
          <w:numId w:val="1"/>
        </w:numPr>
        <w:spacing w:line="240" w:lineRule="auto"/>
        <w:ind w:left="1440" w:hanging="720"/>
      </w:pPr>
      <w:r w:rsidRPr="001D3DD8">
        <w:t>Obtaining Your Insights and Advice</w:t>
      </w:r>
    </w:p>
    <w:p w14:paraId="4A2AD937" w14:textId="412ECB42" w:rsidR="00D92A5A" w:rsidRPr="001D3DD8" w:rsidRDefault="00D92A5A" w:rsidP="00D92A5A">
      <w:pPr>
        <w:rPr>
          <w:i/>
        </w:rPr>
      </w:pPr>
      <w:r w:rsidRPr="006922FC">
        <w:rPr>
          <w:b/>
          <w:i/>
        </w:rPr>
        <w:t xml:space="preserve">Please consider gathering your own thoughts and comments in advance, under the following </w:t>
      </w:r>
      <w:r w:rsidRPr="006922FC">
        <w:rPr>
          <w:b/>
          <w:i/>
          <w:u w:val="single"/>
        </w:rPr>
        <w:t>Discussion Outline</w:t>
      </w:r>
      <w:r w:rsidRPr="006922FC">
        <w:rPr>
          <w:b/>
          <w:i/>
        </w:rPr>
        <w:t>, to accelerate our sharing.</w:t>
      </w:r>
      <w:r w:rsidRPr="001D3DD8">
        <w:rPr>
          <w:i/>
        </w:rPr>
        <w:t xml:space="preserve"> </w:t>
      </w:r>
    </w:p>
    <w:p w14:paraId="68DBE34D" w14:textId="77777777" w:rsidR="00D92A5A" w:rsidRPr="001D3DD8" w:rsidRDefault="00D92A5A" w:rsidP="00D92A5A">
      <w:pPr>
        <w:pStyle w:val="ListParagraph"/>
        <w:numPr>
          <w:ilvl w:val="0"/>
          <w:numId w:val="2"/>
        </w:numPr>
        <w:tabs>
          <w:tab w:val="left" w:pos="3330"/>
        </w:tabs>
        <w:spacing w:line="240" w:lineRule="auto"/>
        <w:ind w:left="1440" w:hanging="720"/>
      </w:pPr>
      <w:r w:rsidRPr="001D3DD8">
        <w:t>How is Your Talent and Mobility Environment Changing?</w:t>
      </w:r>
    </w:p>
    <w:p w14:paraId="56ABF662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 xml:space="preserve">What </w:t>
      </w:r>
      <w:proofErr w:type="gramStart"/>
      <w:r w:rsidRPr="001D3DD8">
        <w:t>are</w:t>
      </w:r>
      <w:proofErr w:type="gramEnd"/>
      <w:r w:rsidRPr="001D3DD8">
        <w:t xml:space="preserve"> the biggest business changes your company is experiencing?</w:t>
      </w:r>
    </w:p>
    <w:p w14:paraId="1E17FFA5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>How are these changes affecting your movement of people?</w:t>
      </w:r>
    </w:p>
    <w:p w14:paraId="19B721F4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>Are your transferee/assignee and candidate profiles changing?</w:t>
      </w:r>
    </w:p>
    <w:p w14:paraId="219E4C48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>Are you involved in new countries and locations?</w:t>
      </w:r>
    </w:p>
    <w:p w14:paraId="50E13A4D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>Is your mobility program expected to produce any different results?</w:t>
      </w:r>
    </w:p>
    <w:p w14:paraId="6B867523" w14:textId="77777777" w:rsidR="00D92A5A" w:rsidRPr="001D3DD8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</w:pPr>
      <w:r w:rsidRPr="001D3DD8">
        <w:t>If so, what new program strategies are you considering?</w:t>
      </w:r>
    </w:p>
    <w:p w14:paraId="20489F67" w14:textId="77777777" w:rsidR="00D92A5A" w:rsidRPr="001D3DD8" w:rsidRDefault="00D92A5A" w:rsidP="00D92A5A">
      <w:pPr>
        <w:pStyle w:val="ListParagraph"/>
      </w:pPr>
    </w:p>
    <w:p w14:paraId="1D17E43F" w14:textId="77777777" w:rsidR="00D92A5A" w:rsidRPr="001D3DD8" w:rsidRDefault="00D92A5A" w:rsidP="00D92A5A">
      <w:pPr>
        <w:pStyle w:val="ListParagraph"/>
        <w:numPr>
          <w:ilvl w:val="0"/>
          <w:numId w:val="2"/>
        </w:numPr>
        <w:tabs>
          <w:tab w:val="left" w:pos="3330"/>
        </w:tabs>
        <w:spacing w:line="240" w:lineRule="auto"/>
        <w:ind w:left="1440" w:hanging="720"/>
      </w:pPr>
      <w:r w:rsidRPr="001D3DD8">
        <w:t xml:space="preserve">Local Benchmarking: </w:t>
      </w:r>
    </w:p>
    <w:p w14:paraId="389C16B6" w14:textId="77777777" w:rsidR="00D92A5A" w:rsidRPr="00641765" w:rsidRDefault="00D92A5A" w:rsidP="00D92A5A">
      <w:pPr>
        <w:pStyle w:val="ListParagraph"/>
        <w:numPr>
          <w:ilvl w:val="1"/>
          <w:numId w:val="2"/>
        </w:numPr>
        <w:spacing w:line="240" w:lineRule="auto"/>
        <w:ind w:left="2160" w:hanging="720"/>
        <w:rPr>
          <w:highlight w:val="yellow"/>
        </w:rPr>
      </w:pPr>
      <w:r w:rsidRPr="00641765">
        <w:rPr>
          <w:highlight w:val="yellow"/>
        </w:rPr>
        <w:t>What mobility-related topics would you like to discuss with your fellow participants? (We invite you to email these to us in advance.)</w:t>
      </w:r>
    </w:p>
    <w:p w14:paraId="46231F37" w14:textId="2272C460" w:rsidR="00D92A5A" w:rsidRPr="006922FC" w:rsidRDefault="00D92A5A" w:rsidP="00D92A5A">
      <w:r w:rsidRPr="006922FC">
        <w:t xml:space="preserve">Thank you in advance for contributing to what promises to be an informative and </w:t>
      </w:r>
      <w:r>
        <w:t xml:space="preserve">insightful </w:t>
      </w:r>
      <w:r w:rsidRPr="006922FC">
        <w:t xml:space="preserve">day together. </w:t>
      </w:r>
    </w:p>
    <w:p w14:paraId="7C5FD7E2" w14:textId="77777777" w:rsidR="00CE753E" w:rsidRDefault="00CE753E"/>
    <w:sectPr w:rsidR="00CE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796"/>
    <w:multiLevelType w:val="hybridMultilevel"/>
    <w:tmpl w:val="432EB3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AFE1207"/>
    <w:multiLevelType w:val="hybridMultilevel"/>
    <w:tmpl w:val="7A8E0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ABB30E5"/>
    <w:multiLevelType w:val="hybridMultilevel"/>
    <w:tmpl w:val="D92ACF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5A"/>
    <w:rsid w:val="00641765"/>
    <w:rsid w:val="00BA760D"/>
    <w:rsid w:val="00CE753E"/>
    <w:rsid w:val="00D92A5A"/>
    <w:rsid w:val="00F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A85C"/>
  <w15:chartTrackingRefBased/>
  <w15:docId w15:val="{AFAAD10A-E2C1-4B81-84BE-87AF4B8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Willette, Melissa L</dc:creator>
  <cp:keywords/>
  <dc:description/>
  <cp:lastModifiedBy>Melanie Robertson</cp:lastModifiedBy>
  <cp:revision>2</cp:revision>
  <dcterms:created xsi:type="dcterms:W3CDTF">2021-04-17T21:01:00Z</dcterms:created>
  <dcterms:modified xsi:type="dcterms:W3CDTF">2021-04-17T21:01:00Z</dcterms:modified>
</cp:coreProperties>
</file>